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D5" w:rsidRDefault="0019096B">
      <w:pPr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>Проверки Люберецкой городской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96B" w:rsidRPr="0019096B" w:rsidRDefault="0019096B" w:rsidP="0019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Люберецкой городской прокуратурой </w:t>
      </w:r>
      <w:r w:rsidRPr="0019096B">
        <w:rPr>
          <w:rFonts w:ascii="Times New Roman" w:hAnsi="Times New Roman" w:cs="Times New Roman"/>
          <w:sz w:val="28"/>
          <w:szCs w:val="28"/>
        </w:rPr>
        <w:t>проведены проверки на предмет антитеррористической защищенности объектов культуры.</w:t>
      </w:r>
    </w:p>
    <w:p w:rsidR="00FE75F8" w:rsidRPr="00FE75F8" w:rsidRDefault="00FE75F8" w:rsidP="00FE7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5F8">
        <w:rPr>
          <w:rFonts w:ascii="Times New Roman" w:eastAsia="DejaVuSans" w:hAnsi="Times New Roman" w:cs="Times New Roman"/>
          <w:sz w:val="28"/>
          <w:szCs w:val="28"/>
        </w:rPr>
        <w:t xml:space="preserve">В соответствии с ч.ч. 1, 5 и 7 ст. 2 Федерального закона от </w:t>
      </w:r>
      <w:r w:rsidRPr="00FE75F8">
        <w:rPr>
          <w:rFonts w:ascii="Times New Roman" w:hAnsi="Times New Roman" w:cs="Times New Roman"/>
          <w:sz w:val="28"/>
          <w:szCs w:val="28"/>
        </w:rPr>
        <w:t xml:space="preserve">06.03.2006 № 35-ФЗ «О противодействии терроризму» (далее – Федеральный закон </w:t>
      </w:r>
      <w:r w:rsidRPr="00FE75F8">
        <w:rPr>
          <w:rFonts w:ascii="Times New Roman" w:hAnsi="Times New Roman" w:cs="Times New Roman"/>
          <w:sz w:val="28"/>
          <w:szCs w:val="28"/>
        </w:rPr>
        <w:br/>
        <w:t xml:space="preserve">№ 35-ФЗ) противодействие терроризму </w:t>
      </w:r>
      <w:r w:rsidRPr="00FE75F8">
        <w:rPr>
          <w:rFonts w:ascii="Times New Roman" w:eastAsia="DejaVuSans" w:hAnsi="Times New Roman" w:cs="Times New Roman"/>
          <w:sz w:val="28"/>
          <w:szCs w:val="28"/>
        </w:rPr>
        <w:t>в Российской Федерации основывается на основных принципах, в том числе обеспечение и защита основных прав и свобод человека и гражданина;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  <w:proofErr w:type="gramEnd"/>
      <w:r w:rsidRPr="00FE75F8">
        <w:rPr>
          <w:rFonts w:ascii="Times New Roman" w:eastAsia="DejaVuSans" w:hAnsi="Times New Roman" w:cs="Times New Roman"/>
          <w:sz w:val="28"/>
          <w:szCs w:val="28"/>
        </w:rPr>
        <w:t xml:space="preserve"> приоритет мер предупреждения терроризма.</w:t>
      </w:r>
    </w:p>
    <w:p w:rsidR="00FE75F8" w:rsidRPr="00FE75F8" w:rsidRDefault="00FE75F8" w:rsidP="00FE7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>Согласно п. 4 ст. 3 Федерального закона № 35-ФЗ, противодействие терроризму - деятельность органов государственной власти и органов местного самоуправления, в том числе,  по предупреждению терроризма - выявлению и последующему устранению причин и условий, способствующих совершению террористических актов (профилактика терроризма).</w:t>
      </w:r>
    </w:p>
    <w:p w:rsidR="00FE75F8" w:rsidRPr="00FE75F8" w:rsidRDefault="00FE75F8" w:rsidP="00FE75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5F8">
        <w:rPr>
          <w:rFonts w:ascii="Times New Roman" w:hAnsi="Times New Roman" w:cs="Times New Roman"/>
          <w:sz w:val="28"/>
          <w:szCs w:val="28"/>
        </w:rPr>
        <w:t xml:space="preserve">В числе основных принципов противодействия терроризму согласно </w:t>
      </w:r>
      <w:r w:rsidRPr="00FE75F8">
        <w:rPr>
          <w:rFonts w:ascii="Times New Roman" w:hAnsi="Times New Roman" w:cs="Times New Roman"/>
          <w:sz w:val="28"/>
          <w:szCs w:val="28"/>
        </w:rPr>
        <w:br/>
        <w:t xml:space="preserve">ст. 2 Федерального закона № 35-ФЗ значатся: </w:t>
      </w:r>
      <w:proofErr w:type="gramStart"/>
      <w:r w:rsidRPr="00FE75F8">
        <w:rPr>
          <w:rFonts w:ascii="Times New Roman" w:hAnsi="Times New Roman" w:cs="Times New Roman"/>
          <w:sz w:val="28"/>
          <w:szCs w:val="28"/>
        </w:rPr>
        <w:t>системность</w:t>
      </w:r>
      <w:proofErr w:type="gramEnd"/>
      <w:r w:rsidRPr="00FE75F8">
        <w:rPr>
          <w:rFonts w:ascii="Times New Roman" w:hAnsi="Times New Roman" w:cs="Times New Roman"/>
          <w:sz w:val="28"/>
          <w:szCs w:val="28"/>
        </w:rPr>
        <w:t xml:space="preserve"> и комплексность использования мер противодействия терроризму, приоритет мер предупреждения терроризма, минимизация и ликвидация последствий проявлений терроризма.           </w:t>
      </w:r>
    </w:p>
    <w:p w:rsidR="00FE75F8" w:rsidRPr="00FE75F8" w:rsidRDefault="00FE75F8" w:rsidP="00FE75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11.02.2017 № 176 утверждены требования к антитеррористической защищенности объектов (территорий) в сфере культуры и формы паспорта безопасности этих объектов (территорий) – (далее - Требования).  </w:t>
      </w:r>
    </w:p>
    <w:p w:rsidR="00FE75F8" w:rsidRPr="00FE75F8" w:rsidRDefault="00FE75F8" w:rsidP="00FE7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5F8">
        <w:rPr>
          <w:rFonts w:ascii="Times New Roman" w:hAnsi="Times New Roman" w:cs="Times New Roman"/>
          <w:sz w:val="28"/>
          <w:szCs w:val="28"/>
        </w:rPr>
        <w:t xml:space="preserve">Согласно п. 1 Требований настоящие требования устанавливают комплекс мероприятий, направленных на обеспечение антитеррористической защищенности объектов (территорий) в сфере культуры (далее - объекты (территории), включая вопросы инженерно-технической </w:t>
      </w:r>
      <w:proofErr w:type="spellStart"/>
      <w:r w:rsidRPr="00FE75F8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FE75F8">
        <w:rPr>
          <w:rFonts w:ascii="Times New Roman" w:hAnsi="Times New Roman" w:cs="Times New Roman"/>
          <w:sz w:val="28"/>
          <w:szCs w:val="28"/>
        </w:rPr>
        <w:t xml:space="preserve"> объектов (территорий), их категорирования, контроля за выполнением настоящих требований и разработки паспорта безопасности объектов (территорий).   </w:t>
      </w:r>
      <w:proofErr w:type="gramEnd"/>
    </w:p>
    <w:p w:rsidR="00FE75F8" w:rsidRPr="00FE75F8" w:rsidRDefault="00FE75F8" w:rsidP="00FE7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 xml:space="preserve">В соответствии с п. 3 Требований ответственность за обеспечение антитеррористической защищенности объектов (территорий) возлагается на руководителей органов (организаций) в сфере культуры,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объектов (территорий).          </w:t>
      </w:r>
    </w:p>
    <w:p w:rsidR="00FE75F8" w:rsidRPr="00FE75F8" w:rsidRDefault="00FE75F8" w:rsidP="00FE7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 xml:space="preserve">В силу п. 14 Требований в целях установления дифференцированных требований к антитеррористической защищенности объектов (территорий) с учетом их значимости для инфраструктуры и жизнеобеспечения, степени угрозы совершения террористического акта, степени потенциальной опасности совершения и возможных последствий совершения </w:t>
      </w:r>
      <w:r w:rsidRPr="00FE75F8">
        <w:rPr>
          <w:rFonts w:ascii="Times New Roman" w:hAnsi="Times New Roman" w:cs="Times New Roman"/>
          <w:sz w:val="28"/>
          <w:szCs w:val="28"/>
        </w:rPr>
        <w:lastRenderedPageBreak/>
        <w:t xml:space="preserve">террористического акта осуществляется категорирование объектов (территорий).   </w:t>
      </w:r>
    </w:p>
    <w:p w:rsidR="00FE75F8" w:rsidRPr="00FE75F8" w:rsidRDefault="00FE75F8" w:rsidP="00FE7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5F8">
        <w:rPr>
          <w:rFonts w:ascii="Times New Roman" w:hAnsi="Times New Roman" w:cs="Times New Roman"/>
          <w:sz w:val="28"/>
          <w:szCs w:val="28"/>
        </w:rPr>
        <w:t>Согласно п. 20 Требований антитеррористическая защищенность объектов (территорий) обеспечивается путем осуществления мероприятий в целях: а) воспрепятствования неправомерному проникновению на объекты (территории); б) выявления потенциальных нарушителей установленных на объектах (территориях) режимов и (или) признаков подготовки или совершения террористического акта; в) пресечения попыток совершения террористических актов на объектах (территориях); г) минимизации возможных последствий и ликвидации угрозы террористических актов на объектах (территориях);</w:t>
      </w:r>
      <w:proofErr w:type="gramEnd"/>
      <w:r w:rsidRPr="00FE7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5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75F8">
        <w:rPr>
          <w:rFonts w:ascii="Times New Roman" w:hAnsi="Times New Roman" w:cs="Times New Roman"/>
          <w:sz w:val="28"/>
          <w:szCs w:val="28"/>
        </w:rPr>
        <w:t>) обеспечения защиты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объектов (территорий).</w:t>
      </w:r>
    </w:p>
    <w:p w:rsidR="00FE75F8" w:rsidRPr="00FE75F8" w:rsidRDefault="00FE75F8" w:rsidP="00FE7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 xml:space="preserve">На основании п. 25 Требований в целях обеспечения необходимой степени антитеррористической защищенности объектов (территорий) независимо от присвоенной им категории осуществляются следующие мероприятия: </w:t>
      </w:r>
    </w:p>
    <w:p w:rsidR="00FE75F8" w:rsidRPr="00FE75F8" w:rsidRDefault="00FE75F8" w:rsidP="00FE7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>а) 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Федерации;</w:t>
      </w:r>
    </w:p>
    <w:p w:rsidR="00FE75F8" w:rsidRPr="00FE75F8" w:rsidRDefault="00FE75F8" w:rsidP="00FE7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>б) проведение учений и тренировок по реализации планов обеспечения антитеррористической защищенности объектов (территорий) с периодичностью не реже 1 раза в год для объектов (территорий) второй и третьей категорий опасности, не менее 2 раз в год - для объектов (территорий) первой категории опасности;</w:t>
      </w:r>
    </w:p>
    <w:p w:rsidR="00FE75F8" w:rsidRPr="00FE75F8" w:rsidRDefault="00FE75F8" w:rsidP="00FE7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 xml:space="preserve">в) организация пропускного режима и </w:t>
      </w:r>
      <w:proofErr w:type="gramStart"/>
      <w:r w:rsidRPr="00FE7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75F8">
        <w:rPr>
          <w:rFonts w:ascii="Times New Roman" w:hAnsi="Times New Roman" w:cs="Times New Roman"/>
          <w:sz w:val="28"/>
          <w:szCs w:val="28"/>
        </w:rPr>
        <w:t xml:space="preserve"> соблюдением пропускного и </w:t>
      </w:r>
      <w:proofErr w:type="spellStart"/>
      <w:r w:rsidRPr="00FE75F8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FE75F8">
        <w:rPr>
          <w:rFonts w:ascii="Times New Roman" w:hAnsi="Times New Roman" w:cs="Times New Roman"/>
          <w:sz w:val="28"/>
          <w:szCs w:val="28"/>
        </w:rPr>
        <w:t xml:space="preserve"> режимов, установленных на объектах (территориях);</w:t>
      </w:r>
    </w:p>
    <w:p w:rsidR="00FE75F8" w:rsidRPr="00FE75F8" w:rsidRDefault="00FE75F8" w:rsidP="00FE7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>г) организация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(территории) по вопросам противодействия терроризму;</w:t>
      </w:r>
    </w:p>
    <w:p w:rsidR="00FE75F8" w:rsidRPr="00FE75F8" w:rsidRDefault="00FE75F8" w:rsidP="00FE7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5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75F8">
        <w:rPr>
          <w:rFonts w:ascii="Times New Roman" w:hAnsi="Times New Roman" w:cs="Times New Roman"/>
          <w:sz w:val="28"/>
          <w:szCs w:val="28"/>
        </w:rPr>
        <w:t>) обеспечение инженерно-технического укрепления зданий (строений, сооружений) объектов (территорий);</w:t>
      </w:r>
    </w:p>
    <w:p w:rsidR="00FE75F8" w:rsidRPr="00FE75F8" w:rsidRDefault="00FE75F8" w:rsidP="00FE7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>е) осуществление мероприятий информационной безопасности, обеспечивающих защиту от несанкционированного доступа к информационным ресурсам объектов (территорий);</w:t>
      </w:r>
    </w:p>
    <w:p w:rsidR="00FE75F8" w:rsidRPr="00FE75F8" w:rsidRDefault="00FE75F8" w:rsidP="00FE7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lastRenderedPageBreak/>
        <w:t>ж) размещение на объектах (территориях) наглядных пособий с информацией о порядке действия работников и посетителей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террористических актов на объектах (территориях);</w:t>
      </w:r>
    </w:p>
    <w:p w:rsidR="00FE75F8" w:rsidRPr="00E27E32" w:rsidRDefault="00FE75F8" w:rsidP="00E27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5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E75F8">
        <w:rPr>
          <w:rFonts w:ascii="Times New Roman" w:hAnsi="Times New Roman" w:cs="Times New Roman"/>
          <w:sz w:val="28"/>
          <w:szCs w:val="28"/>
        </w:rPr>
        <w:t xml:space="preserve">) оборудование объектов (территорий) системами экстренного </w:t>
      </w:r>
      <w:r w:rsidRPr="00E27E32">
        <w:rPr>
          <w:rFonts w:ascii="Times New Roman" w:hAnsi="Times New Roman" w:cs="Times New Roman"/>
          <w:sz w:val="28"/>
          <w:szCs w:val="28"/>
        </w:rPr>
        <w:t>оповещения работников и посетителей объектов (территорий) о потенциальной угрозе возникновения или о возникновении чрезвычайной ситуации.</w:t>
      </w:r>
    </w:p>
    <w:p w:rsidR="00E27E32" w:rsidRPr="00E27E32" w:rsidRDefault="00E27E32" w:rsidP="00E27E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E32">
        <w:rPr>
          <w:rFonts w:ascii="Times New Roman" w:hAnsi="Times New Roman" w:cs="Times New Roman"/>
          <w:sz w:val="28"/>
          <w:szCs w:val="28"/>
        </w:rPr>
        <w:t>Так, городской прокуратурой проведены проверки в отношении 3 объектов культуры расположенных на территории г.о. Котельники Московской области - МАУК «Культурный комплекс «Котельники», МБУ ДО «Детская школа искусств имени В.К. Андреева», МБУК «Централизованная библиотечная система</w:t>
      </w:r>
      <w:proofErr w:type="gramStart"/>
      <w:r w:rsidRPr="00E27E32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E27E32">
        <w:rPr>
          <w:rFonts w:ascii="Times New Roman" w:hAnsi="Times New Roman" w:cs="Times New Roman"/>
          <w:sz w:val="28"/>
          <w:szCs w:val="28"/>
        </w:rPr>
        <w:t xml:space="preserve"> ходе которых выявлены нарушения вышеназванных требований законодательства. </w:t>
      </w:r>
    </w:p>
    <w:p w:rsidR="0019096B" w:rsidRPr="00E27E32" w:rsidRDefault="0019096B" w:rsidP="00E27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E32">
        <w:rPr>
          <w:rFonts w:ascii="Times New Roman" w:hAnsi="Times New Roman" w:cs="Times New Roman"/>
          <w:sz w:val="28"/>
          <w:szCs w:val="28"/>
        </w:rPr>
        <w:t xml:space="preserve">По выявленным нарушениям </w:t>
      </w:r>
      <w:proofErr w:type="spellStart"/>
      <w:r w:rsidRPr="00E27E32">
        <w:rPr>
          <w:rFonts w:ascii="Times New Roman" w:hAnsi="Times New Roman" w:cs="Times New Roman"/>
          <w:sz w:val="28"/>
          <w:szCs w:val="28"/>
        </w:rPr>
        <w:t>горпрокуратурой</w:t>
      </w:r>
      <w:proofErr w:type="spellEnd"/>
      <w:r w:rsidRPr="00E27E32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FE75F8" w:rsidRPr="00E27E32">
        <w:rPr>
          <w:rFonts w:ascii="Times New Roman" w:hAnsi="Times New Roman" w:cs="Times New Roman"/>
          <w:sz w:val="28"/>
          <w:szCs w:val="28"/>
        </w:rPr>
        <w:t>главы</w:t>
      </w:r>
      <w:r w:rsidRPr="00E27E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E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7E32">
        <w:rPr>
          <w:rFonts w:ascii="Times New Roman" w:hAnsi="Times New Roman" w:cs="Times New Roman"/>
          <w:sz w:val="28"/>
          <w:szCs w:val="28"/>
        </w:rPr>
        <w:t xml:space="preserve">.о. </w:t>
      </w:r>
      <w:r w:rsidR="00E27E32" w:rsidRPr="00E27E32">
        <w:rPr>
          <w:rFonts w:ascii="Times New Roman" w:hAnsi="Times New Roman" w:cs="Times New Roman"/>
          <w:sz w:val="28"/>
          <w:szCs w:val="28"/>
        </w:rPr>
        <w:t>Котельники</w:t>
      </w:r>
      <w:r w:rsidRPr="00E27E32">
        <w:rPr>
          <w:rFonts w:ascii="Times New Roman" w:hAnsi="Times New Roman" w:cs="Times New Roman"/>
          <w:sz w:val="28"/>
          <w:szCs w:val="28"/>
        </w:rPr>
        <w:t xml:space="preserve"> внесено представление, которое рассмотрено и удовлетворено.   </w:t>
      </w:r>
    </w:p>
    <w:p w:rsidR="00D76F62" w:rsidRDefault="00D76F62" w:rsidP="00D76F62">
      <w:pPr>
        <w:rPr>
          <w:rFonts w:ascii="Times New Roman" w:hAnsi="Times New Roman" w:cs="Times New Roman"/>
          <w:sz w:val="28"/>
          <w:szCs w:val="28"/>
        </w:rPr>
      </w:pPr>
    </w:p>
    <w:p w:rsidR="00D76F62" w:rsidRDefault="00D76F62" w:rsidP="00D76F62">
      <w:pPr>
        <w:rPr>
          <w:rFonts w:ascii="Times New Roman" w:hAnsi="Times New Roman" w:cs="Times New Roman"/>
          <w:sz w:val="28"/>
          <w:szCs w:val="28"/>
        </w:rPr>
      </w:pPr>
    </w:p>
    <w:p w:rsidR="00D76F62" w:rsidRDefault="00D76F62" w:rsidP="00D76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Рамазанов Д.Ш.</w:t>
      </w:r>
    </w:p>
    <w:p w:rsidR="0019096B" w:rsidRDefault="0019096B">
      <w:pPr>
        <w:rPr>
          <w:rFonts w:ascii="Times New Roman" w:hAnsi="Times New Roman" w:cs="Times New Roman"/>
          <w:sz w:val="28"/>
          <w:szCs w:val="28"/>
        </w:rPr>
      </w:pPr>
    </w:p>
    <w:p w:rsidR="00D76F62" w:rsidRPr="0019096B" w:rsidRDefault="00D76F62">
      <w:pPr>
        <w:rPr>
          <w:rFonts w:ascii="Times New Roman" w:hAnsi="Times New Roman" w:cs="Times New Roman"/>
          <w:sz w:val="28"/>
          <w:szCs w:val="28"/>
        </w:rPr>
      </w:pPr>
    </w:p>
    <w:sectPr w:rsidR="00D76F62" w:rsidRPr="0019096B" w:rsidSect="0062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96B"/>
    <w:rsid w:val="0019096B"/>
    <w:rsid w:val="00627DD5"/>
    <w:rsid w:val="00674DC4"/>
    <w:rsid w:val="007D77CE"/>
    <w:rsid w:val="00BE32CA"/>
    <w:rsid w:val="00D76F62"/>
    <w:rsid w:val="00E27E32"/>
    <w:rsid w:val="00FE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19096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90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09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2019-06-25T15:36:00Z</dcterms:created>
  <dcterms:modified xsi:type="dcterms:W3CDTF">2019-06-25T15:49:00Z</dcterms:modified>
</cp:coreProperties>
</file>